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3FA" w:rsidRPr="00C323FA" w:rsidRDefault="00C323FA" w:rsidP="00C323FA">
      <w:pPr>
        <w:jc w:val="left"/>
        <w:rPr>
          <w:rFonts w:ascii="黑体" w:eastAsia="黑体" w:hAnsi="黑体"/>
          <w:sz w:val="32"/>
          <w:szCs w:val="32"/>
        </w:rPr>
      </w:pPr>
      <w:r w:rsidRPr="00C323FA">
        <w:rPr>
          <w:rFonts w:ascii="黑体" w:eastAsia="黑体" w:hAnsi="黑体" w:hint="eastAsia"/>
          <w:sz w:val="32"/>
          <w:szCs w:val="32"/>
        </w:rPr>
        <w:t>附件1</w:t>
      </w:r>
    </w:p>
    <w:p w:rsidR="00C323FA" w:rsidRPr="00C323FA" w:rsidRDefault="00C323FA" w:rsidP="00C323FA">
      <w:pPr>
        <w:widowControl/>
        <w:spacing w:line="360" w:lineRule="auto"/>
        <w:jc w:val="center"/>
        <w:rPr>
          <w:rFonts w:ascii="仿宋_GB2312" w:eastAsia="仿宋_GB2312" w:hAnsi="Calibri" w:cs="Times New Roman"/>
          <w:sz w:val="28"/>
          <w:szCs w:val="28"/>
        </w:rPr>
      </w:pPr>
      <w:proofErr w:type="gramStart"/>
      <w:r w:rsidRPr="00C323FA">
        <w:rPr>
          <w:rFonts w:ascii="仿宋_GB2312" w:eastAsia="仿宋_GB2312" w:hAnsi="Calibri" w:cs="Times New Roman" w:hint="eastAsia"/>
          <w:sz w:val="28"/>
          <w:szCs w:val="28"/>
        </w:rPr>
        <w:t>闽高思研</w:t>
      </w:r>
      <w:proofErr w:type="gramEnd"/>
      <w:r w:rsidRPr="00C323FA">
        <w:rPr>
          <w:rFonts w:ascii="仿宋_GB2312" w:eastAsia="仿宋_GB2312" w:hAnsi="Calibri" w:cs="Times New Roman" w:hint="eastAsia"/>
          <w:sz w:val="28"/>
          <w:szCs w:val="28"/>
        </w:rPr>
        <w:t>〔2019〕</w:t>
      </w:r>
      <w:r w:rsidRPr="00C323FA">
        <w:rPr>
          <w:rFonts w:ascii="仿宋_GB2312" w:eastAsia="仿宋_GB2312" w:hint="eastAsia"/>
          <w:color w:val="000000"/>
          <w:sz w:val="28"/>
          <w:szCs w:val="28"/>
        </w:rPr>
        <w:t>2号</w:t>
      </w:r>
    </w:p>
    <w:p w:rsidR="00C323FA" w:rsidRPr="00C323FA" w:rsidRDefault="00C323FA" w:rsidP="00C323FA">
      <w:pPr>
        <w:widowControl/>
        <w:shd w:val="clear" w:color="auto" w:fill="FFFFFF"/>
        <w:spacing w:line="580" w:lineRule="exact"/>
        <w:jc w:val="center"/>
        <w:rPr>
          <w:rFonts w:ascii="方正小标宋简体" w:eastAsia="方正小标宋简体" w:hAnsi="黑体" w:cs="黑体"/>
          <w:b/>
          <w:bCs/>
          <w:color w:val="000000" w:themeColor="text1"/>
          <w:kern w:val="0"/>
          <w:sz w:val="36"/>
          <w:szCs w:val="36"/>
        </w:rPr>
      </w:pPr>
      <w:r w:rsidRPr="00C323FA">
        <w:rPr>
          <w:rFonts w:ascii="方正小标宋简体" w:eastAsia="方正小标宋简体" w:hAnsi="黑体" w:cs="黑体" w:hint="eastAsia"/>
          <w:b/>
          <w:bCs/>
          <w:color w:val="000000" w:themeColor="text1"/>
          <w:kern w:val="0"/>
          <w:sz w:val="36"/>
          <w:szCs w:val="36"/>
        </w:rPr>
        <w:t>关于征集福建省高等学校思想政治教育研究会</w:t>
      </w:r>
    </w:p>
    <w:p w:rsidR="00C323FA" w:rsidRPr="00C323FA" w:rsidRDefault="00C323FA" w:rsidP="00C323FA">
      <w:pPr>
        <w:widowControl/>
        <w:shd w:val="clear" w:color="auto" w:fill="FFFFFF"/>
        <w:spacing w:line="580" w:lineRule="exact"/>
        <w:jc w:val="center"/>
        <w:rPr>
          <w:rFonts w:ascii="方正小标宋简体" w:eastAsia="方正小标宋简体" w:hAnsi="黑体" w:cs="黑体"/>
          <w:b/>
          <w:bCs/>
          <w:color w:val="000000" w:themeColor="text1"/>
          <w:kern w:val="0"/>
          <w:sz w:val="36"/>
          <w:szCs w:val="36"/>
        </w:rPr>
      </w:pPr>
      <w:r w:rsidRPr="00C323FA">
        <w:rPr>
          <w:rFonts w:ascii="方正小标宋简体" w:eastAsia="方正小标宋简体" w:hAnsi="黑体" w:cs="黑体" w:hint="eastAsia"/>
          <w:b/>
          <w:bCs/>
          <w:color w:val="000000" w:themeColor="text1"/>
          <w:kern w:val="0"/>
          <w:sz w:val="36"/>
          <w:szCs w:val="36"/>
        </w:rPr>
        <w:t>2019年思想政治教育工作优秀案例的通知</w:t>
      </w:r>
    </w:p>
    <w:p w:rsidR="00C323FA" w:rsidRPr="00C323FA" w:rsidRDefault="00C323FA" w:rsidP="00C323FA">
      <w:pPr>
        <w:widowControl/>
        <w:shd w:val="clear" w:color="auto" w:fill="FFFFFF"/>
        <w:spacing w:line="580" w:lineRule="exac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各会员单位：</w:t>
      </w:r>
    </w:p>
    <w:p w:rsidR="00C323FA" w:rsidRPr="00C323FA" w:rsidRDefault="00C323FA" w:rsidP="00C323FA">
      <w:pPr>
        <w:widowControl/>
        <w:shd w:val="clear" w:color="auto" w:fill="FFFFFF"/>
        <w:spacing w:line="580" w:lineRule="exact"/>
        <w:ind w:firstLineChars="200" w:firstLine="600"/>
        <w:rPr>
          <w:rFonts w:ascii="微软雅黑" w:eastAsia="微软雅黑" w:hAnsi="微软雅黑" w:cs="微软雅黑"/>
          <w:color w:val="000000" w:themeColor="text1"/>
          <w:kern w:val="0"/>
          <w:sz w:val="30"/>
          <w:szCs w:val="30"/>
        </w:rPr>
      </w:pPr>
      <w:r w:rsidRPr="00C323FA">
        <w:rPr>
          <w:rFonts w:ascii="仿宋_GB2312" w:eastAsia="仿宋_GB2312" w:hAnsi="仿宋_GB2312" w:cs="仿宋_GB2312" w:hint="eastAsia"/>
          <w:color w:val="000000" w:themeColor="text1"/>
          <w:kern w:val="0"/>
          <w:sz w:val="30"/>
          <w:szCs w:val="30"/>
          <w:shd w:val="clear" w:color="auto" w:fill="FFFFFF"/>
        </w:rPr>
        <w:t>为深入学习贯彻习近平新时代中国特色社会主义思想和党的十九大精神，贯彻落实全国、全省教育大会和全国、全省高校思想政治工作会议精神，进一步加强和改进高校思想政治教育工作，经研究，福建省高等学校思想政治教育研究会决定开展</w:t>
      </w:r>
      <w:r w:rsidRPr="00C323FA">
        <w:rPr>
          <w:rFonts w:ascii="仿宋_GB2312" w:eastAsia="仿宋_GB2312" w:hAnsi="仿宋_GB2312" w:cs="仿宋_GB2312" w:hint="eastAsia"/>
          <w:kern w:val="0"/>
          <w:sz w:val="30"/>
          <w:szCs w:val="30"/>
          <w:shd w:val="clear" w:color="auto" w:fill="FFFFFF"/>
        </w:rPr>
        <w:t>2019年思想政治教育工作优秀案例征</w:t>
      </w:r>
      <w:r w:rsidRPr="00C323FA">
        <w:rPr>
          <w:rFonts w:ascii="仿宋_GB2312" w:eastAsia="仿宋_GB2312" w:hAnsi="仿宋_GB2312" w:cs="仿宋_GB2312" w:hint="eastAsia"/>
          <w:color w:val="000000" w:themeColor="text1"/>
          <w:kern w:val="0"/>
          <w:sz w:val="30"/>
          <w:szCs w:val="30"/>
          <w:shd w:val="clear" w:color="auto" w:fill="FFFFFF"/>
        </w:rPr>
        <w:t>集活动。有关事项通知如下：</w:t>
      </w:r>
    </w:p>
    <w:p w:rsidR="00C323FA" w:rsidRPr="00C323FA" w:rsidRDefault="00C323FA" w:rsidP="00C323FA">
      <w:pPr>
        <w:widowControl/>
        <w:numPr>
          <w:ilvl w:val="0"/>
          <w:numId w:val="1"/>
        </w:numPr>
        <w:shd w:val="clear" w:color="auto" w:fill="FFFFFF"/>
        <w:spacing w:line="580" w:lineRule="exact"/>
        <w:ind w:firstLine="600"/>
        <w:jc w:val="left"/>
        <w:rPr>
          <w:rFonts w:ascii="黑体" w:eastAsia="黑体" w:hAnsi="宋体" w:cs="黑体"/>
          <w:color w:val="000000" w:themeColor="text1"/>
          <w:kern w:val="0"/>
          <w:sz w:val="32"/>
          <w:szCs w:val="32"/>
          <w:shd w:val="clear" w:color="auto" w:fill="FFFFFF"/>
        </w:rPr>
      </w:pPr>
      <w:r w:rsidRPr="00C323FA">
        <w:rPr>
          <w:rFonts w:ascii="黑体" w:eastAsia="黑体" w:hAnsi="宋体" w:cs="黑体"/>
          <w:color w:val="000000" w:themeColor="text1"/>
          <w:kern w:val="0"/>
          <w:sz w:val="32"/>
          <w:szCs w:val="32"/>
          <w:shd w:val="clear" w:color="auto" w:fill="FFFFFF"/>
        </w:rPr>
        <w:t>征集时间</w:t>
      </w:r>
    </w:p>
    <w:p w:rsidR="00C323FA" w:rsidRPr="00C323FA" w:rsidRDefault="00C323FA" w:rsidP="00C323FA">
      <w:pPr>
        <w:widowControl/>
        <w:shd w:val="clear" w:color="auto" w:fill="FFFFFF"/>
        <w:spacing w:line="580" w:lineRule="exact"/>
        <w:ind w:left="600"/>
        <w:jc w:val="left"/>
        <w:rPr>
          <w:rFonts w:ascii="微软雅黑" w:eastAsia="微软雅黑" w:hAnsi="微软雅黑" w:cs="微软雅黑"/>
          <w:color w:val="000000" w:themeColor="text1"/>
          <w:kern w:val="0"/>
          <w:sz w:val="30"/>
          <w:szCs w:val="30"/>
        </w:rPr>
      </w:pPr>
      <w:r w:rsidRPr="00C323FA">
        <w:rPr>
          <w:rFonts w:ascii="仿宋_GB2312" w:eastAsia="仿宋_GB2312" w:hAnsi="仿宋_GB2312" w:cs="仿宋_GB2312" w:hint="eastAsia"/>
          <w:color w:val="000000" w:themeColor="text1"/>
          <w:kern w:val="0"/>
          <w:sz w:val="30"/>
          <w:szCs w:val="30"/>
          <w:shd w:val="clear" w:color="auto" w:fill="FFFFFF"/>
        </w:rPr>
        <w:t>2019年5-6月</w:t>
      </w:r>
    </w:p>
    <w:p w:rsidR="00C323FA" w:rsidRPr="00C323FA" w:rsidRDefault="00C323FA" w:rsidP="00C323FA">
      <w:pPr>
        <w:widowControl/>
        <w:shd w:val="clear" w:color="auto" w:fill="FFFFFF"/>
        <w:spacing w:line="580" w:lineRule="exact"/>
        <w:ind w:firstLine="600"/>
        <w:jc w:val="left"/>
        <w:rPr>
          <w:rFonts w:ascii="微软雅黑" w:eastAsia="微软雅黑" w:hAnsi="微软雅黑" w:cs="微软雅黑"/>
          <w:color w:val="000000" w:themeColor="text1"/>
          <w:kern w:val="0"/>
          <w:sz w:val="32"/>
          <w:szCs w:val="32"/>
        </w:rPr>
      </w:pPr>
      <w:r w:rsidRPr="00C323FA">
        <w:rPr>
          <w:rFonts w:ascii="黑体" w:eastAsia="黑体" w:hAnsi="宋体" w:cs="黑体" w:hint="eastAsia"/>
          <w:color w:val="000000" w:themeColor="text1"/>
          <w:kern w:val="0"/>
          <w:sz w:val="32"/>
          <w:szCs w:val="32"/>
          <w:shd w:val="clear" w:color="auto" w:fill="FFFFFF"/>
        </w:rPr>
        <w:t>二、征集对象</w:t>
      </w:r>
    </w:p>
    <w:p w:rsidR="00C323FA" w:rsidRPr="00C323FA" w:rsidRDefault="00C323FA" w:rsidP="00C323FA">
      <w:pPr>
        <w:widowControl/>
        <w:shd w:val="clear" w:color="auto" w:fill="FFFFFF"/>
        <w:spacing w:line="580" w:lineRule="exact"/>
        <w:ind w:firstLine="6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全体会员单位</w:t>
      </w:r>
    </w:p>
    <w:p w:rsidR="00C323FA" w:rsidRPr="00C323FA" w:rsidRDefault="00C323FA" w:rsidP="00C323FA">
      <w:pPr>
        <w:widowControl/>
        <w:shd w:val="clear" w:color="auto" w:fill="FFFFFF"/>
        <w:spacing w:line="580" w:lineRule="exact"/>
        <w:ind w:firstLineChars="200" w:firstLine="640"/>
        <w:jc w:val="left"/>
        <w:rPr>
          <w:rFonts w:ascii="黑体" w:eastAsia="黑体" w:hAnsi="宋体" w:cs="黑体"/>
          <w:color w:val="000000" w:themeColor="text1"/>
          <w:kern w:val="0"/>
          <w:sz w:val="32"/>
          <w:szCs w:val="32"/>
          <w:shd w:val="clear" w:color="auto" w:fill="FFFFFF"/>
        </w:rPr>
      </w:pPr>
      <w:r w:rsidRPr="00C323FA">
        <w:rPr>
          <w:rFonts w:ascii="黑体" w:eastAsia="黑体" w:hAnsi="宋体" w:cs="黑体" w:hint="eastAsia"/>
          <w:color w:val="000000" w:themeColor="text1"/>
          <w:kern w:val="0"/>
          <w:sz w:val="32"/>
          <w:szCs w:val="32"/>
          <w:shd w:val="clear" w:color="auto" w:fill="FFFFFF"/>
        </w:rPr>
        <w:t>三、征集要求</w:t>
      </w:r>
    </w:p>
    <w:p w:rsidR="00C323FA" w:rsidRPr="00C323FA" w:rsidRDefault="00C323FA" w:rsidP="00C323FA">
      <w:pPr>
        <w:widowControl/>
        <w:shd w:val="clear" w:color="auto" w:fill="FFFFFF"/>
        <w:spacing w:line="580" w:lineRule="exact"/>
        <w:ind w:firstLineChars="200" w:firstLine="600"/>
        <w:jc w:val="left"/>
        <w:rPr>
          <w:rFonts w:ascii="仿宋_GB2312" w:eastAsia="仿宋_GB2312" w:hAnsi="仿宋_GB2312" w:cs="仿宋_GB2312"/>
          <w:color w:val="000000" w:themeColor="text1"/>
          <w:kern w:val="0"/>
          <w:sz w:val="30"/>
          <w:szCs w:val="30"/>
        </w:rPr>
      </w:pPr>
      <w:r w:rsidRPr="00C323FA">
        <w:rPr>
          <w:rFonts w:ascii="仿宋_GB2312" w:eastAsia="仿宋_GB2312" w:hAnsi="仿宋_GB2312" w:cs="仿宋_GB2312" w:hint="eastAsia"/>
          <w:color w:val="000000" w:themeColor="text1"/>
          <w:kern w:val="0"/>
          <w:sz w:val="30"/>
          <w:szCs w:val="30"/>
          <w:shd w:val="clear" w:color="auto" w:fill="FFFFFF"/>
        </w:rPr>
        <w:t>（一）征集范围</w:t>
      </w:r>
    </w:p>
    <w:p w:rsidR="00C323FA" w:rsidRPr="00C323FA" w:rsidRDefault="00C323FA" w:rsidP="00C323FA">
      <w:pPr>
        <w:widowControl/>
        <w:shd w:val="clear" w:color="auto" w:fill="FFFFFF"/>
        <w:spacing w:line="580" w:lineRule="exact"/>
        <w:ind w:firstLineChars="200" w:firstLine="600"/>
        <w:rPr>
          <w:rFonts w:ascii="黑体" w:eastAsia="黑体" w:hAnsi="宋体" w:cs="黑体"/>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请各会员单位认真总结党的十九大以来学校思想政治教育工作成效及经验，紧密结合本单位实际，突出展示学校或二级单位思想政治教育工作实践及其成果，案例应结合实际，着重探讨新时代高校思想政治教育工作面临的新情况、新问题、新思路和新对策，自主选题。</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（二）内容要求</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1.真实性。思想政治教育工作案例应来源于高校基层工作，</w:t>
      </w:r>
      <w:r w:rsidRPr="00C323FA">
        <w:rPr>
          <w:rFonts w:ascii="仿宋_GB2312" w:eastAsia="仿宋_GB2312" w:hAnsi="仿宋_GB2312" w:cs="仿宋_GB2312" w:hint="eastAsia"/>
          <w:sz w:val="30"/>
          <w:szCs w:val="30"/>
        </w:rPr>
        <w:lastRenderedPageBreak/>
        <w:t>确保真实性，不得虚构和杜撰。</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2.实效性。报送的案例需取得一定实效，对提升思想政治教育工作具有较为明显的促进作用，获得上级单位和广大师生的认可。</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3.创新性。要求聚焦当前思想政治教育工作的重点、难点及热点问题，着力体现观念创新、理论创新、制度创新、技术创新和文化创新等各方面特点。</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4.典型性。具有一定的代表性，并能总结成可复制、可推广的工作经验，对其他高校或其下属二级单位具有借鉴意义和应用价值。</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（三）体例要求</w:t>
      </w:r>
    </w:p>
    <w:p w:rsidR="00C323FA" w:rsidRPr="00C323FA" w:rsidRDefault="00C323FA" w:rsidP="00C323FA">
      <w:pPr>
        <w:spacing w:line="580" w:lineRule="exact"/>
        <w:ind w:firstLine="645"/>
        <w:rPr>
          <w:rFonts w:ascii="仿宋_GB2312" w:eastAsia="仿宋_GB2312" w:hAnsi="仿宋_GB2312" w:cs="仿宋_GB2312"/>
          <w:sz w:val="30"/>
          <w:szCs w:val="30"/>
        </w:rPr>
      </w:pPr>
      <w:r w:rsidRPr="00C323FA">
        <w:rPr>
          <w:rFonts w:ascii="仿宋_GB2312" w:eastAsia="仿宋_GB2312" w:hAnsi="仿宋_GB2312" w:cs="仿宋_GB2312" w:hint="eastAsia"/>
          <w:kern w:val="0"/>
          <w:sz w:val="30"/>
          <w:szCs w:val="30"/>
        </w:rPr>
        <w:t>1.案例字数在5000字左右，结构要素</w:t>
      </w:r>
      <w:r w:rsidRPr="00C323FA">
        <w:rPr>
          <w:rFonts w:ascii="仿宋_GB2312" w:eastAsia="仿宋_GB2312" w:hAnsi="仿宋_GB2312" w:cs="仿宋_GB2312" w:hint="eastAsia"/>
          <w:sz w:val="30"/>
          <w:szCs w:val="30"/>
        </w:rPr>
        <w:t>包括：（1）案例综述；（2）实施方法与过程；（3）主要成效及经验；（4）进一步改进的方向。</w:t>
      </w:r>
    </w:p>
    <w:p w:rsidR="00C323FA" w:rsidRPr="00C323FA" w:rsidRDefault="00C323FA" w:rsidP="00C323FA">
      <w:pPr>
        <w:spacing w:line="580" w:lineRule="exact"/>
        <w:ind w:firstLine="645"/>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2.撰写典型经验材料文本，要求主题鲜明、条理清晰、实证严谨、语言精练、文风朴实，力戒空话、套话，在全面、准确反映事实的基础上，体现对高校学生工作的总结思考。</w:t>
      </w:r>
    </w:p>
    <w:p w:rsidR="00C323FA" w:rsidRPr="00C323FA" w:rsidRDefault="00C323FA" w:rsidP="00C323FA">
      <w:pPr>
        <w:spacing w:line="580" w:lineRule="exact"/>
        <w:ind w:firstLine="645"/>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（四）格式参照</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hint="eastAsia"/>
          <w:sz w:val="30"/>
          <w:szCs w:val="30"/>
        </w:rPr>
        <w:t>1</w:t>
      </w:r>
      <w:r w:rsidRPr="00C323FA">
        <w:rPr>
          <w:rFonts w:ascii="仿宋_GB2312" w:eastAsia="仿宋_GB2312" w:hAnsi="仿宋_GB2312" w:cs="仿宋_GB2312"/>
          <w:sz w:val="30"/>
          <w:szCs w:val="30"/>
        </w:rPr>
        <w:t>.</w:t>
      </w:r>
      <w:r w:rsidRPr="00C323FA">
        <w:rPr>
          <w:rFonts w:ascii="仿宋_GB2312" w:eastAsia="仿宋_GB2312" w:hAnsi="仿宋_GB2312" w:cs="仿宋_GB2312" w:hint="eastAsia"/>
          <w:sz w:val="30"/>
          <w:szCs w:val="30"/>
        </w:rPr>
        <w:t>标题用小二号方正小标宋简体，正文字体字号为</w:t>
      </w:r>
      <w:proofErr w:type="gramStart"/>
      <w:r w:rsidRPr="00C323FA">
        <w:rPr>
          <w:rFonts w:ascii="仿宋_GB2312" w:eastAsia="仿宋_GB2312" w:hAnsi="仿宋_GB2312" w:cs="仿宋_GB2312" w:hint="eastAsia"/>
          <w:sz w:val="30"/>
          <w:szCs w:val="30"/>
        </w:rPr>
        <w:t>仿宋小</w:t>
      </w:r>
      <w:proofErr w:type="gramEnd"/>
      <w:r w:rsidRPr="00C323FA">
        <w:rPr>
          <w:rFonts w:ascii="仿宋_GB2312" w:eastAsia="仿宋_GB2312" w:hAnsi="仿宋_GB2312" w:cs="仿宋_GB2312" w:hint="eastAsia"/>
          <w:sz w:val="30"/>
          <w:szCs w:val="30"/>
        </w:rPr>
        <w:t>三，行间距25磅。其中，正文一级标题用黑体小三，二级标题用楷体小三。</w:t>
      </w:r>
    </w:p>
    <w:p w:rsidR="00C323FA" w:rsidRPr="00C323FA" w:rsidRDefault="00C323FA" w:rsidP="00C323FA">
      <w:pPr>
        <w:spacing w:line="580" w:lineRule="exact"/>
        <w:ind w:firstLineChars="200" w:firstLine="600"/>
        <w:rPr>
          <w:rFonts w:ascii="仿宋_GB2312" w:eastAsia="仿宋_GB2312" w:hAnsi="仿宋_GB2312" w:cs="仿宋_GB2312"/>
          <w:sz w:val="30"/>
          <w:szCs w:val="30"/>
        </w:rPr>
      </w:pPr>
      <w:r w:rsidRPr="00C323FA">
        <w:rPr>
          <w:rFonts w:ascii="仿宋_GB2312" w:eastAsia="仿宋_GB2312" w:hAnsi="仿宋_GB2312" w:cs="仿宋_GB2312"/>
          <w:sz w:val="30"/>
          <w:szCs w:val="30"/>
        </w:rPr>
        <w:t>2.</w:t>
      </w:r>
      <w:r w:rsidRPr="00C323FA">
        <w:rPr>
          <w:rFonts w:ascii="仿宋_GB2312" w:eastAsia="仿宋_GB2312" w:hAnsi="仿宋_GB2312" w:cs="仿宋_GB2312" w:hint="eastAsia"/>
          <w:sz w:val="30"/>
          <w:szCs w:val="30"/>
        </w:rPr>
        <w:t>页面设置：上、下、左、右页边距为</w:t>
      </w:r>
      <w:r w:rsidRPr="00C323FA">
        <w:rPr>
          <w:rFonts w:ascii="仿宋_GB2312" w:eastAsia="仿宋_GB2312" w:hAnsi="仿宋_GB2312" w:cs="仿宋_GB2312"/>
          <w:sz w:val="30"/>
          <w:szCs w:val="30"/>
        </w:rPr>
        <w:t>2.5cm</w:t>
      </w:r>
      <w:r w:rsidRPr="00C323FA">
        <w:rPr>
          <w:rFonts w:ascii="仿宋_GB2312" w:eastAsia="仿宋_GB2312" w:hAnsi="仿宋_GB2312" w:cs="仿宋_GB2312" w:hint="eastAsia"/>
          <w:sz w:val="30"/>
          <w:szCs w:val="30"/>
        </w:rPr>
        <w:t>，页码格式为页面底端居中。</w:t>
      </w:r>
    </w:p>
    <w:p w:rsidR="00C323FA" w:rsidRPr="00C323FA" w:rsidRDefault="00C323FA" w:rsidP="00C323FA">
      <w:pPr>
        <w:widowControl/>
        <w:shd w:val="clear" w:color="auto" w:fill="FFFFFF"/>
        <w:spacing w:line="580" w:lineRule="exact"/>
        <w:ind w:firstLine="600"/>
        <w:jc w:val="left"/>
        <w:rPr>
          <w:rFonts w:ascii="微软雅黑" w:eastAsia="微软雅黑" w:hAnsi="微软雅黑" w:cs="微软雅黑"/>
          <w:color w:val="000000" w:themeColor="text1"/>
          <w:kern w:val="0"/>
          <w:sz w:val="32"/>
          <w:szCs w:val="32"/>
        </w:rPr>
      </w:pPr>
      <w:r w:rsidRPr="00C323FA">
        <w:rPr>
          <w:rFonts w:ascii="黑体" w:eastAsia="黑体" w:hAnsi="宋体" w:cs="黑体" w:hint="eastAsia"/>
          <w:color w:val="000000" w:themeColor="text1"/>
          <w:kern w:val="0"/>
          <w:sz w:val="32"/>
          <w:szCs w:val="32"/>
          <w:shd w:val="clear" w:color="auto" w:fill="FFFFFF"/>
        </w:rPr>
        <w:t>四、案例报送及汇编</w:t>
      </w:r>
    </w:p>
    <w:p w:rsidR="00C323FA" w:rsidRPr="00C323FA" w:rsidRDefault="00C323FA" w:rsidP="00C323FA">
      <w:pPr>
        <w:widowControl/>
        <w:shd w:val="clear" w:color="auto" w:fill="FFFFFF"/>
        <w:spacing w:line="580" w:lineRule="exact"/>
        <w:ind w:firstLine="600"/>
        <w:jc w:val="left"/>
        <w:rPr>
          <w:rFonts w:ascii="仿宋_GB2312" w:hAnsi="仿宋_GB2312" w:cs="仿宋_GB2312"/>
          <w:color w:val="000000" w:themeColor="text1"/>
          <w:kern w:val="0"/>
          <w:sz w:val="30"/>
          <w:szCs w:val="30"/>
          <w:shd w:val="clear" w:color="auto" w:fill="FFFFFF"/>
        </w:rPr>
      </w:pPr>
      <w:hyperlink r:id="rId8" w:history="1">
        <w:r w:rsidRPr="00C323FA">
          <w:rPr>
            <w:rFonts w:ascii="仿宋_GB2312" w:eastAsia="仿宋_GB2312" w:hAnsi="仿宋_GB2312" w:cs="仿宋_GB2312" w:hint="eastAsia"/>
            <w:color w:val="000000" w:themeColor="text1"/>
            <w:kern w:val="0"/>
            <w:sz w:val="30"/>
            <w:szCs w:val="30"/>
            <w:u w:val="single"/>
            <w:shd w:val="clear" w:color="auto" w:fill="FFFFFF"/>
          </w:rPr>
          <w:t>1.</w:t>
        </w:r>
        <w:r w:rsidRPr="00C323FA">
          <w:rPr>
            <w:rFonts w:ascii="仿宋_GB2312" w:eastAsia="仿宋_GB2312" w:hAnsi="仿宋_GB2312" w:cs="仿宋_GB2312" w:hint="eastAsia"/>
            <w:color w:val="000000" w:themeColor="text1"/>
            <w:kern w:val="0"/>
            <w:sz w:val="30"/>
            <w:szCs w:val="30"/>
            <w:shd w:val="clear" w:color="auto" w:fill="FFFFFF"/>
          </w:rPr>
          <w:t>请各会员单位积极做好本次案例征集的动员和组织工作，原则上每校报送1篇案例，</w:t>
        </w:r>
        <w:r w:rsidRPr="00C323FA">
          <w:rPr>
            <w:rFonts w:ascii="仿宋_GB2312" w:eastAsia="仿宋_GB2312" w:hAnsi="仿宋_GB2312" w:cs="仿宋_GB2312" w:hint="eastAsia"/>
            <w:color w:val="000000" w:themeColor="text1"/>
            <w:kern w:val="0"/>
            <w:sz w:val="30"/>
            <w:szCs w:val="30"/>
            <w:u w:val="single"/>
            <w:shd w:val="clear" w:color="auto" w:fill="FFFFFF"/>
          </w:rPr>
          <w:t>于2019年6月30日前将案例电子版发送至福建省高校思想政治教育研究会秘书处邮箱，主题统一注明“XX学校2019年</w:t>
        </w:r>
        <w:r w:rsidRPr="00C323FA">
          <w:rPr>
            <w:rFonts w:ascii="仿宋_GB2312" w:eastAsia="仿宋_GB2312" w:hAnsi="仿宋_GB2312" w:cs="仿宋_GB2312" w:hint="eastAsia"/>
            <w:kern w:val="0"/>
            <w:sz w:val="30"/>
            <w:szCs w:val="30"/>
            <w:shd w:val="clear" w:color="auto" w:fill="FFFFFF"/>
          </w:rPr>
          <w:t>思想政治教育工作优秀案例</w:t>
        </w:r>
        <w:r w:rsidRPr="00C323FA">
          <w:rPr>
            <w:rFonts w:ascii="仿宋_GB2312" w:eastAsia="仿宋_GB2312" w:hAnsi="仿宋_GB2312" w:cs="仿宋_GB2312" w:hint="eastAsia"/>
            <w:color w:val="000000" w:themeColor="text1"/>
            <w:kern w:val="0"/>
            <w:sz w:val="30"/>
            <w:szCs w:val="30"/>
            <w:u w:val="single"/>
            <w:shd w:val="clear" w:color="auto" w:fill="FFFFFF"/>
          </w:rPr>
          <w:t>”。</w:t>
        </w:r>
      </w:hyperlink>
    </w:p>
    <w:p w:rsidR="00C323FA" w:rsidRPr="00C323FA" w:rsidRDefault="00C323FA" w:rsidP="00C323FA">
      <w:pPr>
        <w:widowControl/>
        <w:shd w:val="clear" w:color="auto" w:fill="FFFFFF"/>
        <w:spacing w:line="580" w:lineRule="exact"/>
        <w:ind w:firstLine="6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2.案例征集结束后，研究会将对优秀案例进行汇编，并在《思想工作探索》中刊载。</w:t>
      </w:r>
    </w:p>
    <w:p w:rsidR="00C323FA" w:rsidRPr="00C323FA" w:rsidRDefault="00C323FA" w:rsidP="00C323FA">
      <w:pPr>
        <w:widowControl/>
        <w:shd w:val="clear" w:color="auto" w:fill="FFFFFF"/>
        <w:spacing w:line="580" w:lineRule="exact"/>
        <w:ind w:firstLine="600"/>
        <w:jc w:val="left"/>
        <w:rPr>
          <w:rFonts w:ascii="黑体" w:eastAsia="黑体" w:hAnsi="黑体" w:cs="黑体"/>
          <w:color w:val="000000" w:themeColor="text1"/>
          <w:kern w:val="0"/>
          <w:sz w:val="32"/>
          <w:szCs w:val="32"/>
          <w:shd w:val="clear" w:color="auto" w:fill="FFFFFF"/>
        </w:rPr>
      </w:pPr>
      <w:r w:rsidRPr="00C323FA">
        <w:rPr>
          <w:rFonts w:ascii="黑体" w:eastAsia="黑体" w:hAnsi="黑体" w:cs="黑体" w:hint="eastAsia"/>
          <w:color w:val="000000" w:themeColor="text1"/>
          <w:kern w:val="0"/>
          <w:sz w:val="32"/>
          <w:szCs w:val="32"/>
          <w:shd w:val="clear" w:color="auto" w:fill="FFFFFF"/>
        </w:rPr>
        <w:t>五、联系方式</w:t>
      </w:r>
    </w:p>
    <w:p w:rsidR="00C323FA" w:rsidRPr="00C323FA" w:rsidRDefault="00C323FA" w:rsidP="00C323FA">
      <w:pPr>
        <w:widowControl/>
        <w:shd w:val="clear" w:color="auto" w:fill="FFFFFF"/>
        <w:spacing w:line="580" w:lineRule="exact"/>
        <w:ind w:firstLine="6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联系人：</w:t>
      </w:r>
      <w:r w:rsidRPr="00C323FA">
        <w:rPr>
          <w:rFonts w:ascii="仿宋_GB2312" w:eastAsia="仿宋_GB2312" w:hAnsi="仿宋_GB2312" w:cs="仿宋_GB2312"/>
          <w:color w:val="000000" w:themeColor="text1"/>
          <w:kern w:val="0"/>
          <w:sz w:val="30"/>
          <w:szCs w:val="30"/>
          <w:shd w:val="clear" w:color="auto" w:fill="FFFFFF"/>
        </w:rPr>
        <w:t>福建省高校思想政治教育研究会秘书处</w:t>
      </w:r>
      <w:r w:rsidRPr="00C323FA">
        <w:rPr>
          <w:rFonts w:ascii="仿宋_GB2312" w:eastAsia="仿宋_GB2312" w:hAnsi="仿宋_GB2312" w:cs="仿宋_GB2312" w:hint="eastAsia"/>
          <w:color w:val="000000" w:themeColor="text1"/>
          <w:kern w:val="0"/>
          <w:sz w:val="30"/>
          <w:szCs w:val="30"/>
          <w:shd w:val="clear" w:color="auto" w:fill="FFFFFF"/>
        </w:rPr>
        <w:t>：</w:t>
      </w:r>
    </w:p>
    <w:p w:rsidR="00C323FA" w:rsidRPr="00C323FA" w:rsidRDefault="00C323FA" w:rsidP="00C323FA">
      <w:pPr>
        <w:spacing w:line="580" w:lineRule="exact"/>
        <w:ind w:firstLineChars="200" w:firstLine="600"/>
        <w:rPr>
          <w:rFonts w:ascii="仿宋_GB2312" w:eastAsia="仿宋_GB2312" w:hAnsi="仿宋_GB2312" w:cs="仿宋_GB2312"/>
          <w:color w:val="000000" w:themeColor="text1"/>
          <w:sz w:val="30"/>
          <w:szCs w:val="30"/>
          <w:shd w:val="clear" w:color="auto" w:fill="FFFFFF"/>
        </w:rPr>
      </w:pPr>
      <w:r w:rsidRPr="00C323FA">
        <w:rPr>
          <w:rFonts w:ascii="仿宋_GB2312" w:eastAsia="仿宋_GB2312" w:hAnsi="仿宋_GB2312" w:cs="仿宋_GB2312" w:hint="eastAsia"/>
          <w:color w:val="000000" w:themeColor="text1"/>
          <w:sz w:val="30"/>
          <w:szCs w:val="30"/>
          <w:shd w:val="clear" w:color="auto" w:fill="FFFFFF"/>
        </w:rPr>
        <w:t xml:space="preserve">        </w:t>
      </w:r>
      <w:r w:rsidRPr="00C323FA">
        <w:rPr>
          <w:rFonts w:ascii="仿宋_GB2312" w:eastAsia="仿宋_GB2312" w:hAnsi="仿宋_GB2312" w:cs="仿宋_GB2312" w:hint="eastAsia"/>
          <w:color w:val="000000"/>
          <w:sz w:val="30"/>
          <w:szCs w:val="30"/>
        </w:rPr>
        <w:t>高曼婷、魏凌旭、林梅琼，0591-22867249(兼传真)</w:t>
      </w:r>
    </w:p>
    <w:p w:rsidR="00C323FA" w:rsidRPr="00C323FA" w:rsidRDefault="00C323FA" w:rsidP="00C323FA">
      <w:pPr>
        <w:widowControl/>
        <w:shd w:val="clear" w:color="auto" w:fill="FFFFFF"/>
        <w:spacing w:line="580" w:lineRule="exact"/>
        <w:ind w:firstLineChars="600" w:firstLine="18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hint="eastAsia"/>
          <w:color w:val="000000" w:themeColor="text1"/>
          <w:kern w:val="0"/>
          <w:sz w:val="30"/>
          <w:szCs w:val="30"/>
          <w:shd w:val="clear" w:color="auto" w:fill="FFFFFF"/>
        </w:rPr>
        <w:t>E-mail：</w:t>
      </w:r>
      <w:hyperlink r:id="rId9" w:history="1">
        <w:r w:rsidRPr="00C323FA">
          <w:rPr>
            <w:rFonts w:ascii="仿宋_GB2312" w:eastAsia="仿宋_GB2312" w:hAnsi="仿宋_GB2312" w:cs="仿宋_GB2312" w:hint="eastAsia"/>
            <w:color w:val="000000" w:themeColor="text1"/>
            <w:kern w:val="0"/>
            <w:sz w:val="30"/>
            <w:szCs w:val="30"/>
            <w:u w:val="single"/>
            <w:shd w:val="clear" w:color="auto" w:fill="FFFFFF"/>
          </w:rPr>
          <w:t>fjszyjh@163.com</w:t>
        </w:r>
      </w:hyperlink>
      <w:r w:rsidRPr="00C323FA">
        <w:rPr>
          <w:rFonts w:ascii="仿宋_GB2312" w:eastAsia="仿宋_GB2312" w:hAnsi="仿宋_GB2312" w:cs="仿宋_GB2312" w:hint="eastAsia"/>
          <w:color w:val="000000" w:themeColor="text1"/>
          <w:kern w:val="0"/>
          <w:sz w:val="30"/>
          <w:szCs w:val="30"/>
          <w:shd w:val="clear" w:color="auto" w:fill="FFFFFF"/>
        </w:rPr>
        <w:t xml:space="preserve">   </w:t>
      </w:r>
    </w:p>
    <w:p w:rsidR="00C323FA" w:rsidRPr="00C323FA" w:rsidRDefault="00C323FA" w:rsidP="00C323FA">
      <w:pPr>
        <w:widowControl/>
        <w:shd w:val="clear" w:color="auto" w:fill="FFFFFF"/>
        <w:spacing w:line="580" w:lineRule="exact"/>
        <w:ind w:firstLineChars="200" w:firstLine="6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color w:val="000000" w:themeColor="text1"/>
          <w:kern w:val="0"/>
          <w:sz w:val="30"/>
          <w:szCs w:val="30"/>
          <w:shd w:val="clear" w:color="auto" w:fill="FFFFFF"/>
        </w:rPr>
        <w:t>地址：福州市大学城科技路1号福建师范大学旗山校区行政楼418办公室（350117）</w:t>
      </w:r>
    </w:p>
    <w:p w:rsidR="00C323FA" w:rsidRPr="00C323FA" w:rsidRDefault="00C323FA" w:rsidP="00C323FA">
      <w:pPr>
        <w:widowControl/>
        <w:shd w:val="clear" w:color="auto" w:fill="FFFFFF"/>
        <w:spacing w:line="580" w:lineRule="exact"/>
        <w:ind w:firstLine="600"/>
        <w:jc w:val="left"/>
        <w:rPr>
          <w:rFonts w:ascii="仿宋_GB2312" w:eastAsia="仿宋_GB2312" w:hAnsi="仿宋_GB2312" w:cs="仿宋_GB2312"/>
          <w:color w:val="000000" w:themeColor="text1"/>
          <w:kern w:val="0"/>
          <w:sz w:val="30"/>
          <w:szCs w:val="30"/>
          <w:shd w:val="clear" w:color="auto" w:fill="FFFFFF"/>
        </w:rPr>
      </w:pPr>
      <w:r w:rsidRPr="00C323FA">
        <w:rPr>
          <w:rFonts w:ascii="仿宋_GB2312" w:eastAsia="仿宋_GB2312" w:hAnsi="仿宋_GB2312" w:cs="仿宋_GB2312"/>
          <w:color w:val="000000" w:themeColor="text1"/>
          <w:kern w:val="0"/>
          <w:sz w:val="30"/>
          <w:szCs w:val="30"/>
          <w:shd w:val="clear" w:color="auto" w:fill="FFFFFF"/>
        </w:rPr>
        <w:t xml:space="preserve">                </w:t>
      </w:r>
    </w:p>
    <w:p w:rsidR="00C323FA" w:rsidRPr="00C323FA" w:rsidRDefault="00C323FA" w:rsidP="00C323FA">
      <w:pPr>
        <w:widowControl/>
        <w:shd w:val="clear" w:color="auto" w:fill="FFFFFF"/>
        <w:spacing w:line="580" w:lineRule="exact"/>
        <w:jc w:val="left"/>
        <w:rPr>
          <w:rFonts w:ascii="微软雅黑" w:eastAsia="微软雅黑" w:hAnsi="微软雅黑" w:cs="微软雅黑"/>
          <w:color w:val="666666"/>
          <w:kern w:val="0"/>
          <w:sz w:val="30"/>
          <w:szCs w:val="30"/>
        </w:rPr>
      </w:pPr>
    </w:p>
    <w:p w:rsidR="00C323FA" w:rsidRPr="00C323FA" w:rsidRDefault="00C323FA" w:rsidP="00C323FA">
      <w:pPr>
        <w:widowControl/>
        <w:shd w:val="clear" w:color="auto" w:fill="FFFFFF"/>
        <w:spacing w:line="580" w:lineRule="exact"/>
        <w:jc w:val="left"/>
        <w:rPr>
          <w:rFonts w:ascii="微软雅黑" w:eastAsia="微软雅黑" w:hAnsi="微软雅黑" w:cs="微软雅黑"/>
          <w:color w:val="666666"/>
          <w:kern w:val="0"/>
          <w:sz w:val="30"/>
          <w:szCs w:val="30"/>
        </w:rPr>
      </w:pPr>
    </w:p>
    <w:p w:rsidR="00C323FA" w:rsidRPr="00C323FA" w:rsidRDefault="00C323FA" w:rsidP="00C323FA">
      <w:pPr>
        <w:widowControl/>
        <w:spacing w:line="580" w:lineRule="exact"/>
        <w:jc w:val="right"/>
        <w:rPr>
          <w:rFonts w:ascii="仿宋_GB2312" w:eastAsia="仿宋_GB2312" w:hAnsi="仿宋_GB2312" w:cs="仿宋_GB2312"/>
          <w:color w:val="000000"/>
          <w:sz w:val="30"/>
          <w:szCs w:val="30"/>
        </w:rPr>
      </w:pPr>
      <w:r w:rsidRPr="00C323FA">
        <w:rPr>
          <w:rFonts w:ascii="仿宋_GB2312" w:eastAsia="仿宋_GB2312" w:hAnsi="仿宋_GB2312" w:cs="仿宋_GB2312" w:hint="eastAsia"/>
          <w:color w:val="000000"/>
          <w:sz w:val="30"/>
          <w:szCs w:val="30"/>
        </w:rPr>
        <w:t>福建省高等学校思想政治教育研究会</w:t>
      </w:r>
    </w:p>
    <w:p w:rsidR="00C323FA" w:rsidRPr="00C323FA" w:rsidRDefault="00C323FA" w:rsidP="00C323FA">
      <w:pPr>
        <w:widowControl/>
        <w:spacing w:line="580" w:lineRule="exact"/>
        <w:ind w:firstLineChars="1700" w:firstLine="5100"/>
        <w:rPr>
          <w:rFonts w:ascii="仿宋_GB2312" w:eastAsia="仿宋_GB2312" w:hAnsi="仿宋_GB2312" w:cs="仿宋_GB2312"/>
          <w:color w:val="000000"/>
          <w:sz w:val="30"/>
          <w:szCs w:val="30"/>
        </w:rPr>
      </w:pPr>
      <w:r w:rsidRPr="00C323FA">
        <w:rPr>
          <w:rFonts w:ascii="仿宋_GB2312" w:eastAsia="仿宋_GB2312" w:hAnsi="仿宋_GB2312" w:cs="仿宋_GB2312" w:hint="eastAsia"/>
          <w:color w:val="000000"/>
          <w:sz w:val="30"/>
          <w:szCs w:val="30"/>
        </w:rPr>
        <w:t>2019年5月21日</w:t>
      </w:r>
    </w:p>
    <w:p w:rsidR="00C323FA" w:rsidRPr="00C323FA" w:rsidRDefault="00C323FA" w:rsidP="00C323FA">
      <w:pPr>
        <w:spacing w:line="580" w:lineRule="exact"/>
        <w:rPr>
          <w:sz w:val="30"/>
          <w:szCs w:val="30"/>
        </w:rPr>
      </w:pPr>
    </w:p>
    <w:p w:rsidR="00C323FA" w:rsidRPr="00C323FA" w:rsidRDefault="00C323FA" w:rsidP="00C323FA">
      <w:pPr>
        <w:spacing w:line="580" w:lineRule="exact"/>
        <w:rPr>
          <w:sz w:val="30"/>
          <w:szCs w:val="30"/>
        </w:rPr>
      </w:pPr>
    </w:p>
    <w:p w:rsidR="00C323FA" w:rsidRPr="00C323FA" w:rsidRDefault="00C323FA" w:rsidP="00C323FA">
      <w:pPr>
        <w:spacing w:line="580" w:lineRule="exact"/>
        <w:rPr>
          <w:sz w:val="30"/>
          <w:szCs w:val="30"/>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widowControl/>
        <w:spacing w:line="540" w:lineRule="exact"/>
        <w:jc w:val="center"/>
        <w:rPr>
          <w:rFonts w:ascii="仿宋_GB2312" w:eastAsia="仿宋_GB2312"/>
          <w:sz w:val="28"/>
          <w:szCs w:val="28"/>
        </w:rPr>
      </w:pPr>
      <w:r w:rsidRPr="00C323FA">
        <w:rPr>
          <w:rFonts w:ascii="仿宋_GB2312" w:eastAsia="仿宋_GB2312" w:hint="eastAsia"/>
          <w:sz w:val="28"/>
          <w:szCs w:val="28"/>
        </w:rPr>
        <w:lastRenderedPageBreak/>
        <w:t>(此页无正文）</w:t>
      </w: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Default="00C323FA" w:rsidP="00C323FA">
      <w:pPr>
        <w:spacing w:line="440" w:lineRule="exact"/>
        <w:rPr>
          <w:rFonts w:ascii="仿宋_GB2312" w:eastAsia="仿宋_GB2312" w:hint="eastAsia"/>
          <w:color w:val="000000"/>
          <w:sz w:val="28"/>
          <w:szCs w:val="28"/>
        </w:rPr>
      </w:pPr>
    </w:p>
    <w:p w:rsidR="00C323FA" w:rsidRDefault="00C323FA" w:rsidP="00C323FA">
      <w:pPr>
        <w:spacing w:line="440" w:lineRule="exact"/>
        <w:rPr>
          <w:rFonts w:ascii="仿宋_GB2312" w:eastAsia="仿宋_GB2312" w:hint="eastAsia"/>
          <w:color w:val="000000"/>
          <w:sz w:val="28"/>
          <w:szCs w:val="28"/>
        </w:rPr>
      </w:pPr>
    </w:p>
    <w:p w:rsidR="00C323FA" w:rsidRDefault="00C323FA" w:rsidP="00C323FA">
      <w:pPr>
        <w:spacing w:line="440" w:lineRule="exact"/>
        <w:rPr>
          <w:rFonts w:ascii="仿宋_GB2312" w:eastAsia="仿宋_GB2312" w:hint="eastAsia"/>
          <w:color w:val="000000"/>
          <w:sz w:val="28"/>
          <w:szCs w:val="28"/>
        </w:rPr>
      </w:pPr>
    </w:p>
    <w:p w:rsidR="00C323FA" w:rsidRDefault="00C323FA" w:rsidP="00C323FA">
      <w:pPr>
        <w:spacing w:line="440" w:lineRule="exact"/>
        <w:rPr>
          <w:rFonts w:ascii="仿宋_GB2312" w:eastAsia="仿宋_GB2312" w:hint="eastAsia"/>
          <w:color w:val="000000"/>
          <w:sz w:val="28"/>
          <w:szCs w:val="28"/>
        </w:rPr>
      </w:pPr>
    </w:p>
    <w:p w:rsidR="00C323FA" w:rsidRDefault="00C323FA" w:rsidP="00C323FA">
      <w:pPr>
        <w:spacing w:line="440" w:lineRule="exact"/>
        <w:rPr>
          <w:rFonts w:ascii="仿宋_GB2312" w:eastAsia="仿宋_GB2312" w:hint="eastAsia"/>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spacing w:line="440" w:lineRule="exact"/>
        <w:rPr>
          <w:rFonts w:ascii="仿宋_GB2312" w:eastAsia="仿宋_GB2312"/>
          <w:color w:val="000000"/>
          <w:sz w:val="28"/>
          <w:szCs w:val="28"/>
        </w:rPr>
      </w:pPr>
    </w:p>
    <w:p w:rsidR="00C323FA" w:rsidRPr="00C323FA" w:rsidRDefault="00C323FA" w:rsidP="00C323FA">
      <w:pPr>
        <w:pBdr>
          <w:top w:val="single" w:sz="6" w:space="1" w:color="auto"/>
          <w:bottom w:val="single" w:sz="6" w:space="1" w:color="auto"/>
        </w:pBdr>
        <w:spacing w:line="440" w:lineRule="exact"/>
        <w:ind w:leftChars="-250" w:left="-1" w:rightChars="-341" w:right="-716" w:hangingChars="187" w:hanging="524"/>
        <w:rPr>
          <w:rFonts w:ascii="仿宋_GB2312" w:eastAsia="仿宋_GB2312"/>
          <w:sz w:val="28"/>
          <w:szCs w:val="28"/>
        </w:rPr>
      </w:pPr>
      <w:r w:rsidRPr="00C323FA">
        <w:rPr>
          <w:rFonts w:ascii="仿宋_GB2312" w:eastAsia="仿宋_GB2312" w:hint="eastAsia"/>
          <w:sz w:val="28"/>
          <w:szCs w:val="28"/>
        </w:rPr>
        <w:t xml:space="preserve">  抄送：省</w:t>
      </w:r>
      <w:proofErr w:type="gramStart"/>
      <w:r w:rsidRPr="00C323FA">
        <w:rPr>
          <w:rFonts w:ascii="仿宋_GB2312" w:eastAsia="仿宋_GB2312" w:hint="eastAsia"/>
          <w:sz w:val="28"/>
          <w:szCs w:val="28"/>
        </w:rPr>
        <w:t>教育厅思政处</w:t>
      </w:r>
      <w:proofErr w:type="gramEnd"/>
      <w:r w:rsidRPr="00C323FA">
        <w:rPr>
          <w:rFonts w:ascii="仿宋_GB2312" w:eastAsia="仿宋_GB2312" w:hint="eastAsia"/>
          <w:sz w:val="28"/>
          <w:szCs w:val="28"/>
        </w:rPr>
        <w:t xml:space="preserve">。                                </w:t>
      </w:r>
    </w:p>
    <w:p w:rsidR="00C323FA" w:rsidRPr="00C323FA" w:rsidRDefault="00C323FA" w:rsidP="00C323FA">
      <w:pPr>
        <w:pBdr>
          <w:bottom w:val="single" w:sz="6" w:space="1" w:color="auto"/>
          <w:between w:val="single" w:sz="6" w:space="1" w:color="auto"/>
        </w:pBdr>
        <w:spacing w:line="440" w:lineRule="exact"/>
        <w:ind w:leftChars="-250" w:left="-525" w:rightChars="-341" w:right="-716" w:firstLineChars="100" w:firstLine="280"/>
        <w:rPr>
          <w:sz w:val="30"/>
          <w:szCs w:val="30"/>
        </w:rPr>
      </w:pPr>
      <w:r w:rsidRPr="00C323FA">
        <w:rPr>
          <w:rFonts w:ascii="仿宋_GB2312" w:eastAsia="仿宋_GB2312" w:hint="eastAsia"/>
          <w:sz w:val="28"/>
          <w:szCs w:val="28"/>
        </w:rPr>
        <w:t xml:space="preserve">福建省高等学校思想政治教育研究会            </w:t>
      </w:r>
      <w:r w:rsidRPr="00C323FA">
        <w:rPr>
          <w:rFonts w:ascii="仿宋_GB2312" w:eastAsia="仿宋_GB2312" w:hint="eastAsia"/>
          <w:color w:val="FF0000"/>
          <w:sz w:val="28"/>
          <w:szCs w:val="28"/>
        </w:rPr>
        <w:t xml:space="preserve"> </w:t>
      </w:r>
      <w:r w:rsidRPr="00C323FA">
        <w:rPr>
          <w:rFonts w:ascii="仿宋_GB2312" w:eastAsia="仿宋_GB2312" w:hint="eastAsia"/>
          <w:color w:val="000000"/>
          <w:sz w:val="28"/>
          <w:szCs w:val="28"/>
        </w:rPr>
        <w:t>2019年5月21日印</w:t>
      </w:r>
      <w:r w:rsidRPr="00C323FA">
        <w:rPr>
          <w:rFonts w:ascii="仿宋_GB2312" w:eastAsia="仿宋_GB2312" w:hint="eastAsia"/>
          <w:sz w:val="28"/>
          <w:szCs w:val="28"/>
        </w:rPr>
        <w:t xml:space="preserve">发  </w:t>
      </w:r>
    </w:p>
    <w:p w:rsidR="00BF0BFF" w:rsidRPr="00C323FA" w:rsidRDefault="00BF0BFF">
      <w:bookmarkStart w:id="0" w:name="_GoBack"/>
      <w:bookmarkEnd w:id="0"/>
    </w:p>
    <w:sectPr w:rsidR="00BF0BFF" w:rsidRPr="00C323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89B" w:rsidRDefault="00CB489B" w:rsidP="00C323FA">
      <w:r>
        <w:separator/>
      </w:r>
    </w:p>
  </w:endnote>
  <w:endnote w:type="continuationSeparator" w:id="0">
    <w:p w:rsidR="00CB489B" w:rsidRDefault="00CB489B" w:rsidP="00C32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89B" w:rsidRDefault="00CB489B" w:rsidP="00C323FA">
      <w:r>
        <w:separator/>
      </w:r>
    </w:p>
  </w:footnote>
  <w:footnote w:type="continuationSeparator" w:id="0">
    <w:p w:rsidR="00CB489B" w:rsidRDefault="00CB489B" w:rsidP="00C323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BAD767"/>
    <w:multiLevelType w:val="singleLevel"/>
    <w:tmpl w:val="84BAD767"/>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28C"/>
    <w:rsid w:val="0020028C"/>
    <w:rsid w:val="00BF0BFF"/>
    <w:rsid w:val="00C323FA"/>
    <w:rsid w:val="00CB4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23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23FA"/>
    <w:rPr>
      <w:sz w:val="18"/>
      <w:szCs w:val="18"/>
    </w:rPr>
  </w:style>
  <w:style w:type="paragraph" w:styleId="a4">
    <w:name w:val="footer"/>
    <w:basedOn w:val="a"/>
    <w:link w:val="Char0"/>
    <w:uiPriority w:val="99"/>
    <w:unhideWhenUsed/>
    <w:rsid w:val="00C323FA"/>
    <w:pPr>
      <w:tabs>
        <w:tab w:val="center" w:pos="4153"/>
        <w:tab w:val="right" w:pos="8306"/>
      </w:tabs>
      <w:snapToGrid w:val="0"/>
      <w:jc w:val="left"/>
    </w:pPr>
    <w:rPr>
      <w:sz w:val="18"/>
      <w:szCs w:val="18"/>
    </w:rPr>
  </w:style>
  <w:style w:type="character" w:customStyle="1" w:styleId="Char0">
    <w:name w:val="页脚 Char"/>
    <w:basedOn w:val="a0"/>
    <w:link w:val="a4"/>
    <w:uiPriority w:val="99"/>
    <w:rsid w:val="00C323F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23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23FA"/>
    <w:rPr>
      <w:sz w:val="18"/>
      <w:szCs w:val="18"/>
    </w:rPr>
  </w:style>
  <w:style w:type="paragraph" w:styleId="a4">
    <w:name w:val="footer"/>
    <w:basedOn w:val="a"/>
    <w:link w:val="Char0"/>
    <w:uiPriority w:val="99"/>
    <w:unhideWhenUsed/>
    <w:rsid w:val="00C323FA"/>
    <w:pPr>
      <w:tabs>
        <w:tab w:val="center" w:pos="4153"/>
        <w:tab w:val="right" w:pos="8306"/>
      </w:tabs>
      <w:snapToGrid w:val="0"/>
      <w:jc w:val="left"/>
    </w:pPr>
    <w:rPr>
      <w:sz w:val="18"/>
      <w:szCs w:val="18"/>
    </w:rPr>
  </w:style>
  <w:style w:type="character" w:customStyle="1" w:styleId="Char0">
    <w:name w:val="页脚 Char"/>
    <w:basedOn w:val="a0"/>
    <w:link w:val="a4"/>
    <w:uiPriority w:val="99"/>
    <w:rsid w:val="00C323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35831;&#21508;&#39640;&#26657;&#31215;&#26497;&#32452;&#32455;&#20154;&#21592;&#21442;&#19982;&#65292;&#20110;2019&#24180;X&#26376;X&#26085;&#21069;&#23558;&#26696;&#20363;&#25253;&#36865;&#31119;&#24314;&#30465;&#39640;&#26657;&#24605;&#24819;&#25919;&#27835;&#25945;&#32946;&#30740;&#31350;&#20250;&#31192;&#20070;&#22788;&#65288;&#36926;&#26399;&#19981;&#20104;&#21463;&#29702;&#65289;&#65292;&#24182;&#23558;&#30005;&#23376;&#29256;&#21457;&#36865;&#21040;fjszyjh@163.com&#65292;&#20027;&#39064;&#27880;&#26126;"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fjszyjh@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221</Words>
  <Characters>1266</Characters>
  <Application>Microsoft Office Word</Application>
  <DocSecurity>0</DocSecurity>
  <Lines>10</Lines>
  <Paragraphs>2</Paragraphs>
  <ScaleCrop>false</ScaleCrop>
  <Company>Microsoft</Company>
  <LinksUpToDate>false</LinksUpToDate>
  <CharactersWithSpaces>1485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2019-06-04T01:37:00Z</dcterms:created>
  <dcterms:modified xsi:type="dcterms:W3CDTF">2019-06-04T01:38:00Z</dcterms:modified>
</cp:coreProperties>
</file>